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2" w:rsidRPr="00CF4992" w:rsidRDefault="00CF4992" w:rsidP="00CF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GoBack"/>
      <w:bookmarkEnd w:id="0"/>
    </w:p>
    <w:p w:rsidR="00CF4992" w:rsidRPr="00CF4992" w:rsidRDefault="00CF4992" w:rsidP="00CF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Zarządzenie nr </w:t>
      </w:r>
      <w:r w:rsidR="00AC7B7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9</w:t>
      </w:r>
      <w:r w:rsidR="00EB165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/2021</w:t>
      </w:r>
    </w:p>
    <w:p w:rsidR="00CF4992" w:rsidRPr="00CF4992" w:rsidRDefault="00CF4992" w:rsidP="00CF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Dyrekt</w:t>
      </w:r>
      <w:r w:rsidR="000D1BD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ora Przedszkola Miejskiego Nr 52</w:t>
      </w:r>
      <w:r w:rsidRPr="00CF499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w Bytomiu</w:t>
      </w:r>
    </w:p>
    <w:p w:rsidR="00CF4992" w:rsidRPr="00CF4992" w:rsidRDefault="00EB165F" w:rsidP="00CF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 dnia</w:t>
      </w:r>
      <w:r w:rsidR="00AC7B7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06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grudnia 2021</w:t>
      </w:r>
      <w:r w:rsidR="00CF4992" w:rsidRPr="00CF499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r.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zasad korzystania ze stołówki przedszkolnej oraz wysokości opłat za posiłk</w:t>
      </w:r>
      <w:r w:rsidR="006E5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 w Przedszkolu Miejskim Nr 52</w:t>
      </w:r>
      <w:r w:rsidRPr="00CF4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Bytomiu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106  Ustawy z dnia 14 grudnia 20</w:t>
      </w:r>
      <w:r w:rsidR="00855F94">
        <w:rPr>
          <w:rFonts w:ascii="Times New Roman" w:eastAsia="Times New Roman" w:hAnsi="Times New Roman" w:cs="Times New Roman"/>
          <w:sz w:val="24"/>
          <w:szCs w:val="24"/>
          <w:lang w:eastAsia="pl-PL"/>
        </w:rPr>
        <w:t>16r. Prawo Oświatowe (</w:t>
      </w:r>
      <w:r w:rsidR="00767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5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 z 2021 poz.1082 </w:t>
      </w: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Zarządzenia  nr 413/18 Prezydenta Bytomia z dnia 27 września 2018 r. z późn. zmianami. 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co następuje: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zapewnienia prawidłowej realizacji zadań opiekuńczych, w tym wspierania prawidłowego rozwoju dziecka, w przedszkolu zorganizowana jest stołówka. 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2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Kuchnia przedszkolna przygotowuje posiłki zgodnie z obowiązującymi normami żywieniowymi dla dzieci w wieku przedszkolnym. W układaniu jadłospisów uczestniczy intendentka i kucharka. Jadłospis winien być zatwierdzony przez dyrektora przedszkola           i wywieszony do wiadomości rodziców. 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3</w:t>
      </w: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posiłków uprawnieni są:</w:t>
      </w:r>
    </w:p>
    <w:p w:rsidR="00CF4992" w:rsidRPr="00CF4992" w:rsidRDefault="00CF4992" w:rsidP="00CF49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wychowankowie przedszkola,</w:t>
      </w:r>
    </w:p>
    <w:p w:rsidR="00CF4992" w:rsidRPr="00CF4992" w:rsidRDefault="00CF4992" w:rsidP="00CF49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przedszkola.</w:t>
      </w:r>
    </w:p>
    <w:p w:rsidR="00CF4992" w:rsidRPr="00CF4992" w:rsidRDefault="00CF4992" w:rsidP="00CF4992">
      <w:pPr>
        <w:spacing w:after="0" w:line="240" w:lineRule="auto"/>
        <w:ind w:left="108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spożywają posiłki zgodnie z obowiązującym w placówce ramowym rozkładem dnia w każdej grupie przedszkolnej. </w:t>
      </w:r>
    </w:p>
    <w:p w:rsidR="00CF4992" w:rsidRPr="00CF4992" w:rsidRDefault="00CF4992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wydawane są w godzinach:</w:t>
      </w:r>
    </w:p>
    <w:p w:rsidR="00CF4992" w:rsidRPr="00CF4992" w:rsidRDefault="00CF4992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 – 8</w:t>
      </w:r>
      <w:r w:rsidRPr="00CF49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:rsidR="00CF4992" w:rsidRPr="00CF4992" w:rsidRDefault="00CF4992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Obiad –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CF49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</w:p>
    <w:p w:rsidR="00CF4992" w:rsidRPr="00CF4992" w:rsidRDefault="00CF4992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Podwieczorek – 14</w:t>
      </w:r>
      <w:r w:rsidR="000D1B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</w:p>
    <w:p w:rsidR="00CF4992" w:rsidRPr="00CF4992" w:rsidRDefault="00CF4992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korzystanie z posiłków dla osób wymienionych                            w § 3 ust. 1 pkt a) ustala się w wysokości:</w:t>
      </w:r>
    </w:p>
    <w:p w:rsidR="00CF4992" w:rsidRPr="00CF4992" w:rsidRDefault="00EB165F" w:rsidP="00CF49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Śniadanie –</w:t>
      </w:r>
      <w:r w:rsidR="0062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2,1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CF4992" w:rsidRPr="00CF4992" w:rsidRDefault="00EB165F" w:rsidP="00CF49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Obiad – </w:t>
      </w:r>
      <w:r w:rsidR="00627C6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CF4992" w:rsidRPr="00CF4992" w:rsidRDefault="00EB165F" w:rsidP="00CF49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Podwieczorek –</w:t>
      </w:r>
      <w:r w:rsidR="00627C69">
        <w:rPr>
          <w:rFonts w:ascii="Times New Roman" w:eastAsia="Times New Roman" w:hAnsi="Times New Roman" w:cs="Times New Roman"/>
          <w:sz w:val="24"/>
          <w:szCs w:val="24"/>
          <w:lang w:eastAsia="pl-PL"/>
        </w:rPr>
        <w:t>1,9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CF4992" w:rsidRPr="00CF4992" w:rsidRDefault="00CF4992" w:rsidP="00CF49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Opłata obejmuje jedynie koszt surowca.</w:t>
      </w:r>
    </w:p>
    <w:p w:rsidR="00CF4992" w:rsidRPr="00CF4992" w:rsidRDefault="00CF4992" w:rsidP="00CF49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korzystanie z posiłków dla osób wymienionych                              w § 3 ust. 1 pkt b) ustala się w wysokości:</w:t>
      </w:r>
    </w:p>
    <w:p w:rsidR="00CF4992" w:rsidRPr="00CF4992" w:rsidRDefault="004106E8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 – 2,1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>+ 2</w:t>
      </w:r>
      <w:r w:rsidR="00627C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5EF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CF4992" w:rsidRPr="00CF4992" w:rsidRDefault="004106E8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Obiad – 6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>+ 6,00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CF4992" w:rsidRPr="00CF4992" w:rsidRDefault="004106E8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Podwieczorek 1,90</w:t>
      </w:r>
      <w:r w:rsidR="00690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+1,80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CF4992" w:rsidRPr="00CF4992" w:rsidRDefault="00CF4992" w:rsidP="00CF4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obejmuje oprócz koszt surowca koszt wynagrodzeń pracowników i składek naliczanych od tych wynagrodzeń oraz koszt utrzymania stołówki.</w:t>
      </w: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produktów do sporządzania posiłków w wysokości faktycznych koszów zużytego surowca zgodnie z normami żywieniowymi ustala dyrektor przedszkola       w porozumieniu z Organem Prowadzącym.</w:t>
      </w:r>
    </w:p>
    <w:p w:rsidR="00CF4992" w:rsidRPr="00CF4992" w:rsidRDefault="00CF4992" w:rsidP="00CF49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informowani są o wysokości stawki na pierwszym zebraniu w nowym roku szkolnym.</w:t>
      </w:r>
    </w:p>
    <w:p w:rsidR="00CF4992" w:rsidRPr="00CF4992" w:rsidRDefault="00CF4992" w:rsidP="00CF49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Miesięczna wysokość opłat za korzystanie z posiłków jest zależna od zadeklarowanej przez rodzica (opiekuna prawnego) dziennej ilości posiłków określonej w umowie, której wzór opracował dyrektor przedszkola. </w:t>
      </w:r>
    </w:p>
    <w:p w:rsidR="00CF4992" w:rsidRPr="00CF4992" w:rsidRDefault="00CF4992" w:rsidP="00CF49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Rezygnację z posiłków lub zmianę ich ilości należy zgłosić pisemnie u dyrektora najpóźniej do ostatniego dnia miesiąca poprzedzającego zmianę. Zmiana taka może nastąpić od pierwszego dnia każdego miesiąca. </w:t>
      </w: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z opłat za korzystanie przez dzieci z posiłków może nastąpić                     w szczególnie uzasadnionych losowo lub rodzinnie sytuacjach związanych z:</w:t>
      </w: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śmiercią rodzica (prawnego opiekuna),</w:t>
      </w:r>
    </w:p>
    <w:p w:rsidR="00CF4992" w:rsidRPr="00CF4992" w:rsidRDefault="00CF4992" w:rsidP="00CF499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udokumentowanymi wydatkami ponoszonymi w przypadku długotrwałej choroby lub niepełnosprawności członka rodziny,</w:t>
      </w:r>
    </w:p>
    <w:p w:rsidR="00CF4992" w:rsidRPr="00CF4992" w:rsidRDefault="00CF4992" w:rsidP="00CF499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zdarzeniem losowym (pożar, powódź, wichura, kradzież),</w:t>
      </w:r>
    </w:p>
    <w:p w:rsidR="00CF4992" w:rsidRPr="00CF4992" w:rsidRDefault="00CF4992" w:rsidP="00CF499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uzasadnionymi sytuacjami życiowymi lub losowymi.</w:t>
      </w:r>
    </w:p>
    <w:p w:rsidR="00CF4992" w:rsidRPr="00CF4992" w:rsidRDefault="00CF4992" w:rsidP="00CF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Zwolnienia z opłat, po przedstawieniu dokumentów poświadczających wystąpienie okoliczności, o których mowa w § 3 ust. 9 dokonuje Naczelnik Wydziału Edukacji Urzędu Miejskiego w Bytomiu na podstawie upoważnienia Prezydenta Miasta. </w:t>
      </w:r>
    </w:p>
    <w:p w:rsidR="00CF4992" w:rsidRPr="00CF4992" w:rsidRDefault="00CF4992" w:rsidP="00CF49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Default="00CF4992" w:rsidP="00CF49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wydawania posiłków w przedszkolu oraz za rozliczenie należnych       z tego tytułu opłat odpowiedzialny jest intendent oraz dyrektor przedszkola. </w:t>
      </w:r>
    </w:p>
    <w:p w:rsidR="00DA24D5" w:rsidRDefault="000576F8" w:rsidP="000576F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7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CF4992" w:rsidRPr="000576F8" w:rsidRDefault="000576F8" w:rsidP="00057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576F8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 się Zarządzenie nr 8/2020 z dnia 26 sierpnia 2020r.</w:t>
      </w:r>
    </w:p>
    <w:p w:rsidR="00CF4992" w:rsidRPr="00CF4992" w:rsidRDefault="00DA24D5" w:rsidP="00CF49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</w:p>
    <w:p w:rsidR="00CF4992" w:rsidRPr="00CF4992" w:rsidRDefault="00B36A63" w:rsidP="00B3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dyrektorowi przedszkola. </w:t>
      </w:r>
    </w:p>
    <w:p w:rsidR="00CF4992" w:rsidRPr="00CF4992" w:rsidRDefault="00CF4992" w:rsidP="00CF49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Default="00DA24D5" w:rsidP="00CF49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6</w:t>
      </w:r>
    </w:p>
    <w:p w:rsidR="004106E8" w:rsidRPr="00CF4992" w:rsidRDefault="004106E8" w:rsidP="00CF49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463070" w:rsidRDefault="00463070" w:rsidP="00B3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01 stycznia </w:t>
      </w:r>
      <w:r w:rsidR="00767DF0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 akceptacji Naczelnika</w:t>
      </w:r>
    </w:p>
    <w:p w:rsidR="00CF4992" w:rsidRDefault="00463070" w:rsidP="00B3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Wydziału </w:t>
      </w:r>
      <w:r w:rsidR="00CF4992"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Edukacji. </w:t>
      </w:r>
    </w:p>
    <w:p w:rsidR="00B36A63" w:rsidRPr="00CF4992" w:rsidRDefault="00B36A63" w:rsidP="00CF49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92" w:rsidRPr="00CF4992" w:rsidRDefault="00CF4992" w:rsidP="00CF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Dyrektor Przedszkola</w:t>
      </w:r>
    </w:p>
    <w:p w:rsidR="006B55C7" w:rsidRDefault="006B55C7"/>
    <w:sectPr w:rsidR="006B55C7" w:rsidSect="0089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7BD4"/>
    <w:multiLevelType w:val="hybridMultilevel"/>
    <w:tmpl w:val="0E621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8F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92"/>
    <w:rsid w:val="000576F8"/>
    <w:rsid w:val="000D1BD2"/>
    <w:rsid w:val="002B444F"/>
    <w:rsid w:val="004106E8"/>
    <w:rsid w:val="00431B75"/>
    <w:rsid w:val="004559A6"/>
    <w:rsid w:val="00463070"/>
    <w:rsid w:val="00627C69"/>
    <w:rsid w:val="00684F96"/>
    <w:rsid w:val="00690EC3"/>
    <w:rsid w:val="006B55C7"/>
    <w:rsid w:val="006E5EF3"/>
    <w:rsid w:val="00767DF0"/>
    <w:rsid w:val="00855F94"/>
    <w:rsid w:val="00872582"/>
    <w:rsid w:val="00894A75"/>
    <w:rsid w:val="008972D3"/>
    <w:rsid w:val="00A66935"/>
    <w:rsid w:val="00AC7B78"/>
    <w:rsid w:val="00B36A63"/>
    <w:rsid w:val="00CF4992"/>
    <w:rsid w:val="00DA24D5"/>
    <w:rsid w:val="00EB165F"/>
    <w:rsid w:val="00F0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4C0C-AAA3-471C-8ACD-B2378489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PM56</dc:creator>
  <cp:lastModifiedBy>Intexpc</cp:lastModifiedBy>
  <cp:revision>2</cp:revision>
  <cp:lastPrinted>2018-12-19T07:16:00Z</cp:lastPrinted>
  <dcterms:created xsi:type="dcterms:W3CDTF">2021-12-29T09:48:00Z</dcterms:created>
  <dcterms:modified xsi:type="dcterms:W3CDTF">2021-12-29T09:48:00Z</dcterms:modified>
</cp:coreProperties>
</file>